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796" w:rsidRDefault="008C1796" w:rsidP="00EE5CAB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EE5CAB">
        <w:rPr>
          <w:rFonts w:ascii="Arial" w:hAnsi="Arial" w:cs="Arial"/>
          <w:b/>
          <w:i/>
          <w:sz w:val="24"/>
          <w:szCs w:val="24"/>
        </w:rPr>
        <w:t>ARCHIVAL POLICY</w:t>
      </w:r>
    </w:p>
    <w:p w:rsidR="00EE5CAB" w:rsidRPr="00EE5CAB" w:rsidRDefault="00EE5CAB" w:rsidP="00EE5CAB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8C1796" w:rsidRPr="00EE5CAB" w:rsidRDefault="008C1796" w:rsidP="008C17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E5CAB">
        <w:rPr>
          <w:rFonts w:ascii="Arial" w:hAnsi="Arial" w:cs="Arial"/>
          <w:b/>
          <w:sz w:val="24"/>
          <w:szCs w:val="24"/>
        </w:rPr>
        <w:t>1. Purpose and Scope:</w:t>
      </w:r>
    </w:p>
    <w:p w:rsidR="008C1796" w:rsidRDefault="008C1796" w:rsidP="008C1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796">
        <w:rPr>
          <w:rFonts w:ascii="Arial" w:hAnsi="Arial" w:cs="Arial"/>
          <w:sz w:val="24"/>
          <w:szCs w:val="24"/>
        </w:rPr>
        <w:t>In pursuance of the Securities and Exchange Board of India (Listing Obligations and Disclosure</w:t>
      </w:r>
      <w:r w:rsidR="00EE5CAB">
        <w:rPr>
          <w:rFonts w:ascii="Arial" w:hAnsi="Arial" w:cs="Arial"/>
          <w:sz w:val="24"/>
          <w:szCs w:val="24"/>
        </w:rPr>
        <w:t xml:space="preserve"> </w:t>
      </w:r>
      <w:r w:rsidRPr="008C1796">
        <w:rPr>
          <w:rFonts w:ascii="Arial" w:hAnsi="Arial" w:cs="Arial"/>
          <w:sz w:val="24"/>
          <w:szCs w:val="24"/>
        </w:rPr>
        <w:t xml:space="preserve">Requirements) Regulations, 2015 (“Listing Regulations”), </w:t>
      </w:r>
      <w:proofErr w:type="spellStart"/>
      <w:r w:rsidR="00EE5CAB">
        <w:rPr>
          <w:rFonts w:ascii="Arial" w:hAnsi="Arial" w:cs="Arial"/>
          <w:sz w:val="24"/>
          <w:szCs w:val="24"/>
        </w:rPr>
        <w:t>Heera</w:t>
      </w:r>
      <w:proofErr w:type="spellEnd"/>
      <w:r w:rsidR="00EE5C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5CAB">
        <w:rPr>
          <w:rFonts w:ascii="Arial" w:hAnsi="Arial" w:cs="Arial"/>
          <w:sz w:val="24"/>
          <w:szCs w:val="24"/>
        </w:rPr>
        <w:t>Ispat</w:t>
      </w:r>
      <w:proofErr w:type="spellEnd"/>
      <w:r w:rsidR="00EE5CAB">
        <w:rPr>
          <w:rFonts w:ascii="Arial" w:hAnsi="Arial" w:cs="Arial"/>
          <w:sz w:val="24"/>
          <w:szCs w:val="24"/>
        </w:rPr>
        <w:t xml:space="preserve"> </w:t>
      </w:r>
      <w:r w:rsidRPr="008C1796">
        <w:rPr>
          <w:rFonts w:ascii="Arial" w:hAnsi="Arial" w:cs="Arial"/>
          <w:sz w:val="24"/>
          <w:szCs w:val="24"/>
        </w:rPr>
        <w:t xml:space="preserve">Limited </w:t>
      </w:r>
      <w:r w:rsidRPr="00EE5CAB">
        <w:rPr>
          <w:rFonts w:ascii="Arial" w:hAnsi="Arial" w:cs="Arial"/>
          <w:b/>
          <w:sz w:val="24"/>
          <w:szCs w:val="24"/>
        </w:rPr>
        <w:t>(“the</w:t>
      </w:r>
      <w:r w:rsidR="00EE5CAB" w:rsidRPr="00EE5CAB">
        <w:rPr>
          <w:rFonts w:ascii="Arial" w:hAnsi="Arial" w:cs="Arial"/>
          <w:b/>
          <w:sz w:val="24"/>
          <w:szCs w:val="24"/>
        </w:rPr>
        <w:t xml:space="preserve"> </w:t>
      </w:r>
      <w:r w:rsidRPr="00EE5CAB">
        <w:rPr>
          <w:rFonts w:ascii="Arial" w:hAnsi="Arial" w:cs="Arial"/>
          <w:b/>
          <w:sz w:val="24"/>
          <w:szCs w:val="24"/>
        </w:rPr>
        <w:t>Company”)</w:t>
      </w:r>
      <w:r w:rsidRPr="008C1796">
        <w:rPr>
          <w:rFonts w:ascii="Arial" w:hAnsi="Arial" w:cs="Arial"/>
          <w:sz w:val="24"/>
          <w:szCs w:val="24"/>
        </w:rPr>
        <w:t xml:space="preserve"> is required to disclose on its website all such events or information which has been</w:t>
      </w:r>
      <w:r w:rsidR="00EE5CAB">
        <w:rPr>
          <w:rFonts w:ascii="Arial" w:hAnsi="Arial" w:cs="Arial"/>
          <w:sz w:val="24"/>
          <w:szCs w:val="24"/>
        </w:rPr>
        <w:t xml:space="preserve"> </w:t>
      </w:r>
      <w:r w:rsidRPr="008C1796">
        <w:rPr>
          <w:rFonts w:ascii="Arial" w:hAnsi="Arial" w:cs="Arial"/>
          <w:sz w:val="24"/>
          <w:szCs w:val="24"/>
        </w:rPr>
        <w:t>disclosed to Stock Exchanges where the securities of the Company are listed (“Stock Exchanges”)</w:t>
      </w:r>
      <w:r w:rsidR="00EE5CAB">
        <w:rPr>
          <w:rFonts w:ascii="Arial" w:hAnsi="Arial" w:cs="Arial"/>
          <w:sz w:val="24"/>
          <w:szCs w:val="24"/>
        </w:rPr>
        <w:t xml:space="preserve"> </w:t>
      </w:r>
      <w:r w:rsidRPr="008C1796">
        <w:rPr>
          <w:rFonts w:ascii="Arial" w:hAnsi="Arial" w:cs="Arial"/>
          <w:sz w:val="24"/>
          <w:szCs w:val="24"/>
        </w:rPr>
        <w:t>under Regulation 30 of Listing Regulations. Further, such disclosures shall be hosted on the</w:t>
      </w:r>
      <w:r w:rsidR="00EE5CAB">
        <w:rPr>
          <w:rFonts w:ascii="Arial" w:hAnsi="Arial" w:cs="Arial"/>
          <w:sz w:val="24"/>
          <w:szCs w:val="24"/>
        </w:rPr>
        <w:t xml:space="preserve"> </w:t>
      </w:r>
      <w:r w:rsidRPr="008C1796">
        <w:rPr>
          <w:rFonts w:ascii="Arial" w:hAnsi="Arial" w:cs="Arial"/>
          <w:sz w:val="24"/>
          <w:szCs w:val="24"/>
        </w:rPr>
        <w:t>website of the Company for a minimum period of 5 (five) years and thereafter as per the</w:t>
      </w:r>
      <w:r w:rsidR="00EE5CAB">
        <w:rPr>
          <w:rFonts w:ascii="Arial" w:hAnsi="Arial" w:cs="Arial"/>
          <w:sz w:val="24"/>
          <w:szCs w:val="24"/>
        </w:rPr>
        <w:t xml:space="preserve"> </w:t>
      </w:r>
      <w:r w:rsidRPr="008C1796">
        <w:rPr>
          <w:rFonts w:ascii="Arial" w:hAnsi="Arial" w:cs="Arial"/>
          <w:sz w:val="24"/>
          <w:szCs w:val="24"/>
        </w:rPr>
        <w:t>archival policy of the Company.</w:t>
      </w:r>
      <w:r w:rsidR="00EE5CAB">
        <w:rPr>
          <w:rFonts w:ascii="Arial" w:hAnsi="Arial" w:cs="Arial"/>
          <w:sz w:val="24"/>
          <w:szCs w:val="24"/>
        </w:rPr>
        <w:t xml:space="preserve"> </w:t>
      </w:r>
    </w:p>
    <w:p w:rsidR="00EE5CAB" w:rsidRPr="008C1796" w:rsidRDefault="00EE5CAB" w:rsidP="008C1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1796" w:rsidRDefault="008C1796" w:rsidP="008C1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796">
        <w:rPr>
          <w:rFonts w:ascii="Arial" w:hAnsi="Arial" w:cs="Arial"/>
          <w:sz w:val="24"/>
          <w:szCs w:val="24"/>
        </w:rPr>
        <w:t>Accordingly, the Board of Directors of the Company has adopted this “Archival Policy on</w:t>
      </w:r>
      <w:r w:rsidR="00EE5CAB">
        <w:rPr>
          <w:rFonts w:ascii="Arial" w:hAnsi="Arial" w:cs="Arial"/>
          <w:sz w:val="24"/>
          <w:szCs w:val="24"/>
        </w:rPr>
        <w:t xml:space="preserve"> </w:t>
      </w:r>
      <w:r w:rsidRPr="008C1796">
        <w:rPr>
          <w:rFonts w:ascii="Arial" w:hAnsi="Arial" w:cs="Arial"/>
          <w:sz w:val="24"/>
          <w:szCs w:val="24"/>
        </w:rPr>
        <w:t>disclosures to be hosted from time to time on the website of the Company” (“Policy”).</w:t>
      </w:r>
    </w:p>
    <w:p w:rsidR="00EE5CAB" w:rsidRPr="008C1796" w:rsidRDefault="00EE5CAB" w:rsidP="008C1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1796" w:rsidRPr="00EE5CAB" w:rsidRDefault="008C1796" w:rsidP="008C17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E5CAB">
        <w:rPr>
          <w:rFonts w:ascii="Arial" w:hAnsi="Arial" w:cs="Arial"/>
          <w:b/>
          <w:sz w:val="24"/>
          <w:szCs w:val="24"/>
        </w:rPr>
        <w:t>2. Documents to be hosted on Website:</w:t>
      </w:r>
    </w:p>
    <w:p w:rsidR="008C1796" w:rsidRDefault="008C1796" w:rsidP="008C1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796">
        <w:rPr>
          <w:rFonts w:ascii="Arial" w:hAnsi="Arial" w:cs="Arial"/>
          <w:sz w:val="24"/>
          <w:szCs w:val="24"/>
        </w:rPr>
        <w:t>The Company shall host on its website, information and documents which are required to be</w:t>
      </w:r>
      <w:r w:rsidR="00EE5CAB">
        <w:rPr>
          <w:rFonts w:ascii="Arial" w:hAnsi="Arial" w:cs="Arial"/>
          <w:sz w:val="24"/>
          <w:szCs w:val="24"/>
        </w:rPr>
        <w:t xml:space="preserve"> </w:t>
      </w:r>
      <w:r w:rsidRPr="008C1796">
        <w:rPr>
          <w:rFonts w:ascii="Arial" w:hAnsi="Arial" w:cs="Arial"/>
          <w:sz w:val="24"/>
          <w:szCs w:val="24"/>
        </w:rPr>
        <w:t>hosted as per the Companies Act, 2013 and Rules framed thereunder and other applicable laws,</w:t>
      </w:r>
      <w:r w:rsidR="00EE5CAB">
        <w:rPr>
          <w:rFonts w:ascii="Arial" w:hAnsi="Arial" w:cs="Arial"/>
          <w:sz w:val="24"/>
          <w:szCs w:val="24"/>
        </w:rPr>
        <w:t xml:space="preserve"> </w:t>
      </w:r>
      <w:r w:rsidRPr="008C1796">
        <w:rPr>
          <w:rFonts w:ascii="Arial" w:hAnsi="Arial" w:cs="Arial"/>
          <w:sz w:val="24"/>
          <w:szCs w:val="24"/>
        </w:rPr>
        <w:t>Rules and Regulations.</w:t>
      </w:r>
    </w:p>
    <w:p w:rsidR="00EE5CAB" w:rsidRPr="008C1796" w:rsidRDefault="00EE5CAB" w:rsidP="008C1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1796" w:rsidRPr="00EE5CAB" w:rsidRDefault="008C1796" w:rsidP="008C17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E5CAB">
        <w:rPr>
          <w:rFonts w:ascii="Arial" w:hAnsi="Arial" w:cs="Arial"/>
          <w:b/>
          <w:sz w:val="24"/>
          <w:szCs w:val="24"/>
        </w:rPr>
        <w:t>3. Period of hosting the events or information:</w:t>
      </w:r>
    </w:p>
    <w:p w:rsidR="008C1796" w:rsidRDefault="008C1796" w:rsidP="008C1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796">
        <w:rPr>
          <w:rFonts w:ascii="Arial" w:hAnsi="Arial" w:cs="Arial"/>
          <w:sz w:val="24"/>
          <w:szCs w:val="24"/>
        </w:rPr>
        <w:t>The disclosures made by the Company to the Stock Exchanges under Regulation 30 of the Listing</w:t>
      </w:r>
      <w:r w:rsidR="00EE5CAB">
        <w:rPr>
          <w:rFonts w:ascii="Arial" w:hAnsi="Arial" w:cs="Arial"/>
          <w:sz w:val="24"/>
          <w:szCs w:val="24"/>
        </w:rPr>
        <w:t xml:space="preserve"> </w:t>
      </w:r>
      <w:r w:rsidRPr="008C1796">
        <w:rPr>
          <w:rFonts w:ascii="Arial" w:hAnsi="Arial" w:cs="Arial"/>
          <w:sz w:val="24"/>
          <w:szCs w:val="24"/>
        </w:rPr>
        <w:t>Regulations, shall be hosted on the website of the Company www.</w:t>
      </w:r>
      <w:r w:rsidR="00EE5CAB">
        <w:rPr>
          <w:rFonts w:ascii="Arial" w:hAnsi="Arial" w:cs="Arial"/>
          <w:sz w:val="24"/>
          <w:szCs w:val="24"/>
        </w:rPr>
        <w:t>heeraispat.in</w:t>
      </w:r>
      <w:r w:rsidRPr="008C1796">
        <w:rPr>
          <w:rFonts w:ascii="Arial" w:hAnsi="Arial" w:cs="Arial"/>
          <w:sz w:val="24"/>
          <w:szCs w:val="24"/>
        </w:rPr>
        <w:t xml:space="preserve"> for a</w:t>
      </w:r>
      <w:r w:rsidR="00EE5CAB">
        <w:rPr>
          <w:rFonts w:ascii="Arial" w:hAnsi="Arial" w:cs="Arial"/>
          <w:sz w:val="24"/>
          <w:szCs w:val="24"/>
        </w:rPr>
        <w:t xml:space="preserve"> </w:t>
      </w:r>
      <w:r w:rsidRPr="008C1796">
        <w:rPr>
          <w:rFonts w:ascii="Arial" w:hAnsi="Arial" w:cs="Arial"/>
          <w:sz w:val="24"/>
          <w:szCs w:val="24"/>
        </w:rPr>
        <w:t>minimum period of 5 (five) years.</w:t>
      </w:r>
    </w:p>
    <w:p w:rsidR="00EE5CAB" w:rsidRPr="008C1796" w:rsidRDefault="00EE5CAB" w:rsidP="008C1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1796" w:rsidRDefault="008C1796" w:rsidP="008C1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796">
        <w:rPr>
          <w:rFonts w:ascii="Arial" w:hAnsi="Arial" w:cs="Arial"/>
          <w:sz w:val="24"/>
          <w:szCs w:val="24"/>
        </w:rPr>
        <w:t>In case the aforesaid disclosures are required by any applicable law or regulation to be hosted</w:t>
      </w:r>
      <w:r w:rsidR="007325F3">
        <w:rPr>
          <w:rFonts w:ascii="Arial" w:hAnsi="Arial" w:cs="Arial"/>
          <w:sz w:val="24"/>
          <w:szCs w:val="24"/>
        </w:rPr>
        <w:t xml:space="preserve"> </w:t>
      </w:r>
      <w:r w:rsidRPr="008C1796">
        <w:rPr>
          <w:rFonts w:ascii="Arial" w:hAnsi="Arial" w:cs="Arial"/>
          <w:sz w:val="24"/>
          <w:szCs w:val="24"/>
        </w:rPr>
        <w:t>for a period longer than that mentioned above, such disclosures shall be hosted on the website</w:t>
      </w:r>
      <w:r w:rsidR="007325F3">
        <w:rPr>
          <w:rFonts w:ascii="Arial" w:hAnsi="Arial" w:cs="Arial"/>
          <w:sz w:val="24"/>
          <w:szCs w:val="24"/>
        </w:rPr>
        <w:t xml:space="preserve"> </w:t>
      </w:r>
      <w:r w:rsidRPr="008C1796">
        <w:rPr>
          <w:rFonts w:ascii="Arial" w:hAnsi="Arial" w:cs="Arial"/>
          <w:sz w:val="24"/>
          <w:szCs w:val="24"/>
        </w:rPr>
        <w:t>of the Company for such longer period.</w:t>
      </w:r>
    </w:p>
    <w:p w:rsidR="007325F3" w:rsidRPr="008C1796" w:rsidRDefault="007325F3" w:rsidP="008C1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1796" w:rsidRPr="007325F3" w:rsidRDefault="008C1796" w:rsidP="008C17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325F3">
        <w:rPr>
          <w:rFonts w:ascii="Arial" w:hAnsi="Arial" w:cs="Arial"/>
          <w:b/>
          <w:sz w:val="24"/>
          <w:szCs w:val="24"/>
        </w:rPr>
        <w:t>4. Archival of Documents:</w:t>
      </w:r>
    </w:p>
    <w:p w:rsidR="008C1796" w:rsidRDefault="008C1796" w:rsidP="008C1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796">
        <w:rPr>
          <w:rFonts w:ascii="Arial" w:hAnsi="Arial" w:cs="Arial"/>
          <w:sz w:val="24"/>
          <w:szCs w:val="24"/>
        </w:rPr>
        <w:t>After the hosting period of 5 (five) years is over, such disclosures shall be kept in the archives of</w:t>
      </w:r>
      <w:r w:rsidR="007325F3">
        <w:rPr>
          <w:rFonts w:ascii="Arial" w:hAnsi="Arial" w:cs="Arial"/>
          <w:sz w:val="24"/>
          <w:szCs w:val="24"/>
        </w:rPr>
        <w:t xml:space="preserve"> </w:t>
      </w:r>
      <w:r w:rsidRPr="008C1796">
        <w:rPr>
          <w:rFonts w:ascii="Arial" w:hAnsi="Arial" w:cs="Arial"/>
          <w:sz w:val="24"/>
          <w:szCs w:val="24"/>
        </w:rPr>
        <w:t>the Company for a period of 3 (three) years.</w:t>
      </w:r>
      <w:r w:rsidR="007325F3">
        <w:rPr>
          <w:rFonts w:ascii="Arial" w:hAnsi="Arial" w:cs="Arial"/>
          <w:sz w:val="24"/>
          <w:szCs w:val="24"/>
        </w:rPr>
        <w:t xml:space="preserve"> </w:t>
      </w:r>
    </w:p>
    <w:p w:rsidR="007325F3" w:rsidRPr="008C1796" w:rsidRDefault="007325F3" w:rsidP="008C1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1796" w:rsidRPr="008C1796" w:rsidRDefault="008C1796" w:rsidP="008C1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796">
        <w:rPr>
          <w:rFonts w:ascii="Arial" w:hAnsi="Arial" w:cs="Arial"/>
          <w:sz w:val="24"/>
          <w:szCs w:val="24"/>
        </w:rPr>
        <w:t>Thereafter, the information / documents may be deleted / removed from the website /</w:t>
      </w:r>
    </w:p>
    <w:p w:rsidR="008C1796" w:rsidRDefault="008C1796" w:rsidP="008C1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796">
        <w:rPr>
          <w:rFonts w:ascii="Arial" w:hAnsi="Arial" w:cs="Arial"/>
          <w:sz w:val="24"/>
          <w:szCs w:val="24"/>
        </w:rPr>
        <w:t>destroyed as per the Policy on Preservation of Documents.</w:t>
      </w:r>
      <w:r w:rsidR="007325F3">
        <w:rPr>
          <w:rFonts w:ascii="Arial" w:hAnsi="Arial" w:cs="Arial"/>
          <w:sz w:val="24"/>
          <w:szCs w:val="24"/>
        </w:rPr>
        <w:t xml:space="preserve"> </w:t>
      </w:r>
    </w:p>
    <w:p w:rsidR="000E7947" w:rsidRDefault="000E7947" w:rsidP="008C1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7947" w:rsidRDefault="000E7947" w:rsidP="008C1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7947" w:rsidRDefault="000E7947" w:rsidP="008C1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7947" w:rsidRDefault="000E7947" w:rsidP="008C1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7947" w:rsidRDefault="000E7947" w:rsidP="008C1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7947" w:rsidRDefault="000E7947" w:rsidP="008C1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7947" w:rsidRDefault="000E7947" w:rsidP="008C1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325F3" w:rsidRPr="008C1796" w:rsidRDefault="007325F3" w:rsidP="008C1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1796" w:rsidRPr="007325F3" w:rsidRDefault="008C1796" w:rsidP="008C17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325F3">
        <w:rPr>
          <w:rFonts w:ascii="Arial" w:hAnsi="Arial" w:cs="Arial"/>
          <w:b/>
          <w:sz w:val="24"/>
          <w:szCs w:val="24"/>
        </w:rPr>
        <w:t>5. Amendment:</w:t>
      </w:r>
    </w:p>
    <w:p w:rsidR="008C1796" w:rsidRDefault="008C1796" w:rsidP="008C1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796">
        <w:rPr>
          <w:rFonts w:ascii="Arial" w:hAnsi="Arial" w:cs="Arial"/>
          <w:sz w:val="24"/>
          <w:szCs w:val="24"/>
        </w:rPr>
        <w:t>Any change in the Policy shall be approved by the Board of Directors of the Company. The Board</w:t>
      </w:r>
      <w:r w:rsidR="007325F3">
        <w:rPr>
          <w:rFonts w:ascii="Arial" w:hAnsi="Arial" w:cs="Arial"/>
          <w:sz w:val="24"/>
          <w:szCs w:val="24"/>
        </w:rPr>
        <w:t xml:space="preserve"> </w:t>
      </w:r>
      <w:r w:rsidRPr="008C1796">
        <w:rPr>
          <w:rFonts w:ascii="Arial" w:hAnsi="Arial" w:cs="Arial"/>
          <w:sz w:val="24"/>
          <w:szCs w:val="24"/>
        </w:rPr>
        <w:t>of Directors shall have the right to withdraw and / or amend any part of this Policy or the entire</w:t>
      </w:r>
      <w:r w:rsidR="007325F3">
        <w:rPr>
          <w:rFonts w:ascii="Arial" w:hAnsi="Arial" w:cs="Arial"/>
          <w:sz w:val="24"/>
          <w:szCs w:val="24"/>
        </w:rPr>
        <w:t xml:space="preserve"> </w:t>
      </w:r>
      <w:r w:rsidRPr="008C1796">
        <w:rPr>
          <w:rFonts w:ascii="Arial" w:hAnsi="Arial" w:cs="Arial"/>
          <w:sz w:val="24"/>
          <w:szCs w:val="24"/>
        </w:rPr>
        <w:t>Policy, at any time, as it deems fit, or from time to time, and the decision of the Board in this</w:t>
      </w:r>
      <w:r w:rsidR="007325F3">
        <w:rPr>
          <w:rFonts w:ascii="Arial" w:hAnsi="Arial" w:cs="Arial"/>
          <w:sz w:val="24"/>
          <w:szCs w:val="24"/>
        </w:rPr>
        <w:t xml:space="preserve"> </w:t>
      </w:r>
      <w:r w:rsidRPr="008C1796">
        <w:rPr>
          <w:rFonts w:ascii="Arial" w:hAnsi="Arial" w:cs="Arial"/>
          <w:sz w:val="24"/>
          <w:szCs w:val="24"/>
        </w:rPr>
        <w:t>respect shall be final and binding. Any subsequent amendment / modification in the Listing</w:t>
      </w:r>
      <w:r w:rsidR="007325F3">
        <w:rPr>
          <w:rFonts w:ascii="Arial" w:hAnsi="Arial" w:cs="Arial"/>
          <w:sz w:val="24"/>
          <w:szCs w:val="24"/>
        </w:rPr>
        <w:t xml:space="preserve"> </w:t>
      </w:r>
      <w:r w:rsidRPr="008C1796">
        <w:rPr>
          <w:rFonts w:ascii="Arial" w:hAnsi="Arial" w:cs="Arial"/>
          <w:sz w:val="24"/>
          <w:szCs w:val="24"/>
        </w:rPr>
        <w:t>Regulations and / or any other laws in this regard shall automatically apply to this Policy.</w:t>
      </w:r>
      <w:r w:rsidR="007325F3">
        <w:rPr>
          <w:rFonts w:ascii="Arial" w:hAnsi="Arial" w:cs="Arial"/>
          <w:sz w:val="24"/>
          <w:szCs w:val="24"/>
        </w:rPr>
        <w:t xml:space="preserve"> </w:t>
      </w:r>
    </w:p>
    <w:p w:rsidR="007325F3" w:rsidRPr="007325F3" w:rsidRDefault="007325F3" w:rsidP="008C17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C1796" w:rsidRPr="007325F3" w:rsidRDefault="008C1796" w:rsidP="008C179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325F3">
        <w:rPr>
          <w:rFonts w:ascii="Arial" w:hAnsi="Arial" w:cs="Arial"/>
          <w:b/>
          <w:sz w:val="24"/>
          <w:szCs w:val="24"/>
        </w:rPr>
        <w:t>6. Communication of this Policy:</w:t>
      </w:r>
    </w:p>
    <w:p w:rsidR="0064638C" w:rsidRDefault="008C1796" w:rsidP="008C1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1796">
        <w:rPr>
          <w:rFonts w:ascii="Arial" w:hAnsi="Arial" w:cs="Arial"/>
          <w:sz w:val="24"/>
          <w:szCs w:val="24"/>
        </w:rPr>
        <w:t xml:space="preserve">This Policy shall be posted on the website of the Company </w:t>
      </w:r>
      <w:hyperlink r:id="rId7" w:history="1">
        <w:r w:rsidR="007325F3" w:rsidRPr="00B506F3">
          <w:rPr>
            <w:rStyle w:val="Hyperlink"/>
            <w:rFonts w:ascii="Arial" w:hAnsi="Arial" w:cs="Arial"/>
            <w:sz w:val="24"/>
            <w:szCs w:val="24"/>
          </w:rPr>
          <w:t>www.heeraispat.in</w:t>
        </w:r>
      </w:hyperlink>
      <w:r w:rsidR="007325F3">
        <w:rPr>
          <w:rFonts w:ascii="Arial" w:hAnsi="Arial" w:cs="Arial"/>
          <w:sz w:val="24"/>
          <w:szCs w:val="24"/>
        </w:rPr>
        <w:t>.</w:t>
      </w:r>
    </w:p>
    <w:p w:rsidR="007325F3" w:rsidRDefault="007325F3" w:rsidP="008C1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25F3" w:rsidRDefault="007325F3" w:rsidP="008C1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25F3" w:rsidRDefault="007325F3" w:rsidP="008C17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25F3" w:rsidRPr="007325F3" w:rsidRDefault="007325F3" w:rsidP="007325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25F3">
        <w:rPr>
          <w:rFonts w:ascii="Arial" w:hAnsi="Arial" w:cs="Arial"/>
          <w:b/>
          <w:sz w:val="24"/>
          <w:szCs w:val="24"/>
        </w:rPr>
        <w:t>*******************************************</w:t>
      </w:r>
    </w:p>
    <w:sectPr w:rsidR="007325F3" w:rsidRPr="007325F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60F" w:rsidRDefault="00D4360F" w:rsidP="00513017">
      <w:pPr>
        <w:spacing w:after="0" w:line="240" w:lineRule="auto"/>
      </w:pPr>
      <w:r>
        <w:separator/>
      </w:r>
    </w:p>
  </w:endnote>
  <w:endnote w:type="continuationSeparator" w:id="0">
    <w:p w:rsidR="00D4360F" w:rsidRDefault="00D4360F" w:rsidP="00513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60F" w:rsidRDefault="00D4360F" w:rsidP="00513017">
      <w:pPr>
        <w:spacing w:after="0" w:line="240" w:lineRule="auto"/>
      </w:pPr>
      <w:r>
        <w:separator/>
      </w:r>
    </w:p>
  </w:footnote>
  <w:footnote w:type="continuationSeparator" w:id="0">
    <w:p w:rsidR="00D4360F" w:rsidRDefault="00D4360F" w:rsidP="00513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017" w:rsidRPr="00513017" w:rsidRDefault="00513017" w:rsidP="00513017">
    <w:pPr>
      <w:pStyle w:val="Header"/>
      <w:tabs>
        <w:tab w:val="left" w:pos="1830"/>
      </w:tabs>
      <w:rPr>
        <w:rFonts w:ascii="Arial Black" w:hAnsi="Arial Black"/>
        <w:sz w:val="32"/>
        <w:szCs w:val="32"/>
      </w:rPr>
    </w:pPr>
    <w:r>
      <w:rPr>
        <w:rFonts w:ascii="Arial Black" w:hAnsi="Arial Black"/>
        <w:sz w:val="32"/>
        <w:szCs w:val="32"/>
      </w:rPr>
      <w:tab/>
    </w:r>
    <w:r>
      <w:rPr>
        <w:noProof/>
      </w:rPr>
      <w:drawing>
        <wp:anchor distT="0" distB="0" distL="0" distR="0" simplePos="0" relativeHeight="251659264" behindDoc="0" locked="0" layoutInCell="1" allowOverlap="1" wp14:anchorId="50F8C5A0" wp14:editId="72C26E2D">
          <wp:simplePos x="0" y="0"/>
          <wp:positionH relativeFrom="page">
            <wp:posOffset>914400</wp:posOffset>
          </wp:positionH>
          <wp:positionV relativeFrom="paragraph">
            <wp:posOffset>-635</wp:posOffset>
          </wp:positionV>
          <wp:extent cx="1177630" cy="126462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7630" cy="12646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/>
        <w:sz w:val="32"/>
        <w:szCs w:val="32"/>
      </w:rPr>
      <w:tab/>
    </w:r>
    <w:r w:rsidRPr="00513017">
      <w:rPr>
        <w:rFonts w:ascii="Arial Black" w:hAnsi="Arial Black"/>
        <w:sz w:val="32"/>
        <w:szCs w:val="32"/>
      </w:rPr>
      <w:t>HEERA ISPAT LIMITED</w:t>
    </w:r>
  </w:p>
  <w:p w:rsidR="00513017" w:rsidRPr="00513017" w:rsidRDefault="00513017" w:rsidP="00513017">
    <w:pPr>
      <w:pStyle w:val="Header"/>
      <w:jc w:val="center"/>
      <w:rPr>
        <w:rFonts w:ascii="Arial Black" w:hAnsi="Arial Black"/>
        <w:sz w:val="24"/>
        <w:szCs w:val="24"/>
      </w:rPr>
    </w:pPr>
    <w:r w:rsidRPr="00513017">
      <w:rPr>
        <w:rFonts w:ascii="Arial Black" w:hAnsi="Arial Black"/>
        <w:sz w:val="24"/>
        <w:szCs w:val="24"/>
      </w:rPr>
      <w:t>CIN: L46200GJ1992PLC018101</w:t>
    </w:r>
  </w:p>
  <w:p w:rsidR="00513017" w:rsidRPr="00513017" w:rsidRDefault="00513017" w:rsidP="00513017">
    <w:pPr>
      <w:pStyle w:val="Header"/>
      <w:jc w:val="center"/>
      <w:rPr>
        <w:b/>
        <w:sz w:val="24"/>
        <w:szCs w:val="24"/>
      </w:rPr>
    </w:pPr>
    <w:r w:rsidRPr="00513017">
      <w:rPr>
        <w:b/>
        <w:sz w:val="24"/>
        <w:szCs w:val="24"/>
      </w:rPr>
      <w:t>REGISTERED OFFICE: A 1327 SUN WEST BANK,</w:t>
    </w:r>
  </w:p>
  <w:p w:rsidR="00513017" w:rsidRPr="00513017" w:rsidRDefault="00513017" w:rsidP="00513017">
    <w:pPr>
      <w:pStyle w:val="Header"/>
      <w:jc w:val="center"/>
      <w:rPr>
        <w:b/>
        <w:sz w:val="24"/>
        <w:szCs w:val="24"/>
      </w:rPr>
    </w:pPr>
    <w:r w:rsidRPr="00513017">
      <w:rPr>
        <w:b/>
        <w:sz w:val="24"/>
        <w:szCs w:val="24"/>
      </w:rPr>
      <w:t>ASHRAM ROAD, ASHRAM ROAD P.O, AHMEDABAD,</w:t>
    </w:r>
  </w:p>
  <w:p w:rsidR="00513017" w:rsidRPr="00513017" w:rsidRDefault="00513017" w:rsidP="00513017">
    <w:pPr>
      <w:pStyle w:val="Header"/>
      <w:jc w:val="center"/>
      <w:rPr>
        <w:b/>
        <w:sz w:val="24"/>
        <w:szCs w:val="24"/>
      </w:rPr>
    </w:pPr>
    <w:r w:rsidRPr="00513017">
      <w:rPr>
        <w:b/>
        <w:sz w:val="24"/>
        <w:szCs w:val="24"/>
      </w:rPr>
      <w:t>GUJARAT, INDIA, 380009</w:t>
    </w:r>
  </w:p>
  <w:p w:rsidR="00513017" w:rsidRPr="00513017" w:rsidRDefault="00513017" w:rsidP="00513017">
    <w:pPr>
      <w:pStyle w:val="Header"/>
      <w:jc w:val="center"/>
      <w:rPr>
        <w:b/>
        <w:sz w:val="24"/>
        <w:szCs w:val="24"/>
      </w:rPr>
    </w:pPr>
    <w:r w:rsidRPr="00513017">
      <w:rPr>
        <w:b/>
        <w:sz w:val="24"/>
        <w:szCs w:val="24"/>
      </w:rPr>
      <w:t>EMAIL ID: heeraispat1992@gmail.com</w:t>
    </w:r>
  </w:p>
  <w:p w:rsidR="00513017" w:rsidRDefault="00513017" w:rsidP="00513017">
    <w:pPr>
      <w:pStyle w:val="Header"/>
      <w:pBdr>
        <w:bottom w:val="single" w:sz="12" w:space="1" w:color="auto"/>
      </w:pBdr>
      <w:jc w:val="center"/>
      <w:rPr>
        <w:b/>
        <w:sz w:val="24"/>
        <w:szCs w:val="24"/>
      </w:rPr>
    </w:pPr>
    <w:r w:rsidRPr="00513017">
      <w:rPr>
        <w:b/>
        <w:sz w:val="24"/>
        <w:szCs w:val="24"/>
      </w:rPr>
      <w:t>TEL. NO.: +91 07935848017</w:t>
    </w:r>
  </w:p>
  <w:p w:rsidR="00CA0432" w:rsidRPr="00513017" w:rsidRDefault="00CA0432" w:rsidP="00513017">
    <w:pPr>
      <w:pStyle w:val="Header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B6A1B"/>
    <w:multiLevelType w:val="multilevel"/>
    <w:tmpl w:val="C8E4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2D5C63"/>
    <w:multiLevelType w:val="multilevel"/>
    <w:tmpl w:val="0556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252222"/>
    <w:multiLevelType w:val="multilevel"/>
    <w:tmpl w:val="56D4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17"/>
    <w:rsid w:val="000E7947"/>
    <w:rsid w:val="001676CF"/>
    <w:rsid w:val="001B0C4D"/>
    <w:rsid w:val="001B6795"/>
    <w:rsid w:val="0021570F"/>
    <w:rsid w:val="0038765A"/>
    <w:rsid w:val="00513017"/>
    <w:rsid w:val="0064638C"/>
    <w:rsid w:val="007325F3"/>
    <w:rsid w:val="008709B2"/>
    <w:rsid w:val="008C1796"/>
    <w:rsid w:val="00965A3A"/>
    <w:rsid w:val="00A03637"/>
    <w:rsid w:val="00CA0432"/>
    <w:rsid w:val="00CC13E6"/>
    <w:rsid w:val="00D4360F"/>
    <w:rsid w:val="00D97E44"/>
    <w:rsid w:val="00E21278"/>
    <w:rsid w:val="00EE5CAB"/>
    <w:rsid w:val="00F6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481B1"/>
  <w15:chartTrackingRefBased/>
  <w15:docId w15:val="{B968C7FC-BB03-4FF6-BA8D-470EF307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130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1301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51301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1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513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017"/>
  </w:style>
  <w:style w:type="paragraph" w:styleId="Footer">
    <w:name w:val="footer"/>
    <w:basedOn w:val="Normal"/>
    <w:link w:val="FooterChar"/>
    <w:uiPriority w:val="99"/>
    <w:unhideWhenUsed/>
    <w:rsid w:val="00513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017"/>
  </w:style>
  <w:style w:type="character" w:styleId="Hyperlink">
    <w:name w:val="Hyperlink"/>
    <w:basedOn w:val="DefaultParagraphFont"/>
    <w:uiPriority w:val="99"/>
    <w:unhideWhenUsed/>
    <w:rsid w:val="001B67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eeraispat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Vinita Keswani</dc:creator>
  <cp:keywords/>
  <dc:description/>
  <cp:lastModifiedBy>Vinita Keswani</cp:lastModifiedBy>
  <cp:revision>17</cp:revision>
  <dcterms:created xsi:type="dcterms:W3CDTF">2025-08-15T05:44:00Z</dcterms:created>
  <dcterms:modified xsi:type="dcterms:W3CDTF">2025-08-15T07:57:00Z</dcterms:modified>
</cp:coreProperties>
</file>